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87F" w:rsidRDefault="0016387F" w:rsidP="00163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35. Zakona o lokalnoj i područnoj (regionalnoj) samoupravi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„Narodne novine“, broj 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33/01, 60/01, 129/05, 109/07, 125/08, 36/09, 36/09, 150/11, 144/12, 19/13, 137/15, 123/17, 98/19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144/20), članka 31. Statuta Općine Povljana („Službeni glasnik Zadarske županije'' broj 13/21)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pćinsko vijeće Općine Povljana na svojoj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(dvanaestoj)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dana </w:t>
      </w:r>
      <w:r w:rsidR="00FE2309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donosi</w:t>
      </w:r>
    </w:p>
    <w:p w:rsidR="0016387F" w:rsidRPr="0016387F" w:rsidRDefault="0016387F" w:rsidP="00163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00B0" w:rsidRDefault="0016387F" w:rsidP="00FE2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</w:t>
      </w:r>
      <w:r w:rsidR="00FE2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6387F" w:rsidRPr="0016387F" w:rsidRDefault="0016387F" w:rsidP="00FE2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r w:rsidR="004D2A7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dodjeli stipendija Općine Povljana</w:t>
      </w:r>
    </w:p>
    <w:p w:rsidR="0016387F" w:rsidRPr="0016387F" w:rsidRDefault="0016387F" w:rsidP="0016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:rsidR="0016387F" w:rsidRP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Default="0016387F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Ov</w:t>
      </w:r>
      <w:r w:rsidR="00F55E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</w:t>
      </w:r>
      <w:r w:rsidR="00F55E1F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Pravilnikom o dodjeli stipendija Općine Povljana (u daljnjem tekstu: Pravilnik),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utvrđuju se kriteriji za dodjelu stipendija, visina stipendija, način dokazivanja ispunjavanja kriterija i uvjeta, postupak dodjele stipendija, obveze primatelja stipendija, kao i druga pitanja od značenja za dodjelu stipendija i potpora studenata koji redovito/izvanredno studiraju na visokim učilištima u Republici Hrvatskoj na preddiplomskim i diplomskim sveučilišnim studijima, integriranim preddiplomskim i diplomskim sveučilišnim studijima, preddiplomskim stručnim studijima i specijalističkim diplomskim studijima kao i sa njima izjednačenim studijima u inozemstvu.</w:t>
      </w:r>
    </w:p>
    <w:p w:rsidR="00430827" w:rsidRPr="0016387F" w:rsidRDefault="00430827" w:rsidP="0016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Default="0016387F" w:rsidP="0016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Pojmovi </w:t>
      </w:r>
      <w:r w:rsidR="00F55E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izrazi koji se koriste u 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ovom Pravilniku</w:t>
      </w:r>
      <w:r w:rsidR="00F55E1F">
        <w:rPr>
          <w:rFonts w:ascii="Times New Roman" w:eastAsia="Times New Roman" w:hAnsi="Times New Roman" w:cs="Times New Roman"/>
          <w:sz w:val="24"/>
          <w:szCs w:val="24"/>
          <w:lang w:eastAsia="hr-HR"/>
        </w:rPr>
        <w:t>, a imaju rodno značenje, jednako se odnose na muški i ženski rod.</w:t>
      </w:r>
    </w:p>
    <w:p w:rsidR="00430827" w:rsidRPr="0016387F" w:rsidRDefault="00430827" w:rsidP="0016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:rsidR="00430827" w:rsidRPr="0016387F" w:rsidRDefault="00430827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Default="0016387F" w:rsidP="0016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U Proračunu Općine Povljana osiguravaju se sredstva za stipendije.</w:t>
      </w:r>
    </w:p>
    <w:p w:rsidR="00430827" w:rsidRPr="0016387F" w:rsidRDefault="00430827" w:rsidP="0016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:rsidR="00430827" w:rsidRPr="0016387F" w:rsidRDefault="00430827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Default="0016387F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Visina godišnje stipendije za studenta iznosi 6.000,00 kuna</w:t>
      </w:r>
      <w:r w:rsidR="004308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(796,34 eura).</w:t>
      </w:r>
    </w:p>
    <w:p w:rsidR="00430827" w:rsidRPr="0016387F" w:rsidRDefault="00430827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30827" w:rsidRDefault="0016387F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Stipendija se odobrava za razdoblje trajanja programa propisanog Statutom obrazovne ustanove, kao i za razdoblje apsolventskog staža i to u trajanju do šest mjeseci za stjecanje VII stupnja stručne spreme.</w:t>
      </w:r>
    </w:p>
    <w:p w:rsidR="00430827" w:rsidRDefault="00430827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Isplata se obavlja u 2 (dva) jednaka anuiteta, prva uplata u visini 3.000,00 kn</w:t>
      </w:r>
      <w:r w:rsidR="004308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(398,17 eura) 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upisa u novu akademsku godinu, a druga uplata u visini 3.000,00 kn</w:t>
      </w:r>
      <w:r w:rsidR="004308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(398,17 eura) 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podnošenja potvrde o uspješno završenoj akademskoj godini.</w:t>
      </w:r>
    </w:p>
    <w:p w:rsidR="00430827" w:rsidRDefault="00430827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Isplata se vrši putem žiro računa.</w:t>
      </w:r>
    </w:p>
    <w:p w:rsidR="00430827" w:rsidRDefault="00430827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:rsidR="00430827" w:rsidRPr="0016387F" w:rsidRDefault="00430827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Default="0016387F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stipendiju imaju studenti s prebivalištem na području Općine Povljana, a koji su tijekom obrazovanja podstanari ili smješteni u domove izvan mjesta prebivališta roditelja, ili svakodnevno putuju u mjesto školovanja.</w:t>
      </w:r>
    </w:p>
    <w:p w:rsidR="00430827" w:rsidRPr="0016387F" w:rsidRDefault="00430827" w:rsidP="0016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5E1F" w:rsidRDefault="00F55E1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C00B0" w:rsidRDefault="009C00B0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C00B0" w:rsidRDefault="009C00B0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Članak 5.</w:t>
      </w:r>
    </w:p>
    <w:p w:rsidR="00430827" w:rsidRPr="0016387F" w:rsidRDefault="00430827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 za stipendiju podnosi se Jedinstvenom upravnom odjelu Općine Povljana najkasnije 15 (petnaest) dana od objave natječaja kojeg raspisuje načelnik Općine Povljana, na oglasnoj ploči Općine Povljana i na službenoj stranici Općine Povljana </w:t>
      </w:r>
      <w:hyperlink r:id="rId4" w:history="1">
        <w:r w:rsidRPr="001638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www.povljana.hr</w:t>
        </w:r>
      </w:hyperlink>
      <w:r w:rsidR="00321C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6387F" w:rsidRDefault="0016387F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Molbe za dodjelu stipendija razmatra Povjerenstvo za dodjelu stipendija na temelju uvjeta utvrđenih ov</w:t>
      </w:r>
      <w:r w:rsidR="00F55E1F">
        <w:rPr>
          <w:rFonts w:ascii="Times New Roman" w:eastAsia="Times New Roman" w:hAnsi="Times New Roman" w:cs="Times New Roman"/>
          <w:sz w:val="24"/>
          <w:szCs w:val="24"/>
          <w:lang w:eastAsia="hr-HR"/>
        </w:rPr>
        <w:t>im Pravilnikom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30827" w:rsidRPr="0016387F" w:rsidRDefault="00430827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Default="0016387F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Redoslijedna lista se objavljuje na oglasnoj ploči Općine Povljana i na web stranici Općine Povljana </w:t>
      </w:r>
      <w:hyperlink r:id="rId5" w:history="1">
        <w:r w:rsidR="00430827" w:rsidRPr="001638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www.povljana.hr</w:t>
        </w:r>
      </w:hyperlink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, na način da konačna bodovna lista sadrži podatke o rednom broju, „šifri“ studenta i nazivu studija, a sve u cilju zaštite osobnih podataka studenta.</w:t>
      </w:r>
    </w:p>
    <w:p w:rsidR="00430827" w:rsidRPr="0016387F" w:rsidRDefault="00430827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</w:p>
    <w:p w:rsidR="00430827" w:rsidRPr="0016387F" w:rsidRDefault="00430827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izvješća Povjerenstva, te odredbi ov</w:t>
      </w:r>
      <w:r w:rsidR="00F55E1F">
        <w:rPr>
          <w:rFonts w:ascii="Times New Roman" w:eastAsia="Times New Roman" w:hAnsi="Times New Roman" w:cs="Times New Roman"/>
          <w:sz w:val="24"/>
          <w:szCs w:val="24"/>
          <w:lang w:eastAsia="hr-HR"/>
        </w:rPr>
        <w:t>og Pravilnika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, Jedinstveni upravni odjel Općine Povljana izdaje rješenja o dodjeljivanju stipendija. Jedinstveni upravni odjel pozvat će podnositelje zahtjeva na sklapanje ugovora. Po donošenju rješenja sklapa se Ugovor između</w:t>
      </w:r>
      <w:r w:rsidR="004308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Povljana kao stipenditora i studenta kao stipendiste.</w:t>
      </w:r>
    </w:p>
    <w:p w:rsidR="00430827" w:rsidRDefault="00430827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Default="0016387F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Općinskog načelnika je konačna.</w:t>
      </w:r>
    </w:p>
    <w:p w:rsidR="00430827" w:rsidRPr="0016387F" w:rsidRDefault="00430827" w:rsidP="0016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7.</w:t>
      </w:r>
    </w:p>
    <w:p w:rsidR="00430827" w:rsidRPr="0016387F" w:rsidRDefault="00430827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43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Na rješenje iz prethodnog članka može se uložiti žalba u roku od 8 (osam) dana od prijma rješenja. Žalbu rješava Općinsko vijeće Općine Povljana.</w:t>
      </w:r>
    </w:p>
    <w:p w:rsidR="00430827" w:rsidRDefault="00430827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8.</w:t>
      </w:r>
    </w:p>
    <w:p w:rsidR="00430827" w:rsidRPr="0016387F" w:rsidRDefault="00430827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Zahtjevi iz članka 5. ovog Pravilnika podnose se na propisanom obrascu koji izdaje Jedinstveni upravni odjel, a zainteresirani studenti mogu ga </w:t>
      </w:r>
      <w:r w:rsidR="00F55E1F">
        <w:rPr>
          <w:rFonts w:ascii="Times New Roman" w:eastAsia="Times New Roman" w:hAnsi="Times New Roman" w:cs="Times New Roman"/>
          <w:sz w:val="24"/>
          <w:szCs w:val="24"/>
          <w:lang w:eastAsia="hr-HR"/>
        </w:rPr>
        <w:t>preuzeti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tijeku trajanja natječaja u Jedinstvenom upravnom odjelu, te na općinskoj web stranici </w:t>
      </w:r>
      <w:hyperlink r:id="rId6" w:history="1">
        <w:r w:rsidRPr="001638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www.povljana.hr</w:t>
        </w:r>
      </w:hyperlink>
      <w:r w:rsidR="00321C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56342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Zahtjevu treba priložiti sljedeću dokumentaciju: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uvjerenje o upisu u </w:t>
      </w:r>
      <w:r w:rsidR="002563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tekuću 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studentsku</w:t>
      </w:r>
      <w:r w:rsidR="00321C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(akademsku)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</w:t>
      </w:r>
      <w:r w:rsidR="002563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- potvrdu škole/fakulteta o upisu na redovno/izvanredno školovanje,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- presliku domovnice,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- izjavu podnositelja zahtjeva da ne prima stipendiju ili novčanu pomoć po drugoj osnovi</w:t>
      </w:r>
      <w:r w:rsidR="002563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- potvrdu o prebivalištu ili kopija osobne iskaznice za kandidata</w:t>
      </w:r>
      <w:r w:rsidR="002563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56342" w:rsidRPr="0016387F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9.</w:t>
      </w:r>
    </w:p>
    <w:p w:rsidR="00256342" w:rsidRPr="0016387F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podnošenje zahtjeva za stipendijom imaju studenti, koji: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- su državljani Republike Hrvatske</w:t>
      </w:r>
      <w:r w:rsidR="002563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- imaju status redovitog/izvanrednog studenta na visokim učilištima u Republici Hrvatskoj na preddiplomskom ili diplomskom sveučilišnom studiju, integriranom preddiplomskom i diplomskom sveučilišnom studiju, preddiplomskom stručnom studiju ili specijalističkom diplomskom studiju, kao i sa njima izjednačenim studijima u inozemstvu,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- imaju prebivalište na području Općine Povljana  najmanje dvije (2) godine prije objave Natječaja za dodjelu stipendija,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- </w:t>
      </w:r>
      <w:r w:rsidR="002563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nisu istovremeno korisnici druge stipendije, odnosno da će se iste odreći, ukoliko ostvare pravo na dobivanje stipendije sukladno ovom Pravilniku.</w:t>
      </w:r>
    </w:p>
    <w:p w:rsidR="00256342" w:rsidRDefault="00256342" w:rsidP="00F55E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10.</w:t>
      </w:r>
    </w:p>
    <w:p w:rsidR="00256342" w:rsidRPr="0016387F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Studentu koji je ostvario pravo na dodjelu stipendije, stipendija se dodjeljuje od 1. listopada tekuće godine do završetka obrazovanja i to za svaku godinu studija u trajanju od 1. listopada tekuće godine do 30. srpnja iduće godine, ukoliko svladava studij bez ponavljanja godine.</w:t>
      </w:r>
    </w:p>
    <w:p w:rsidR="00256342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kolovoza i rujna stipendija se ne isplaćuje.</w:t>
      </w:r>
    </w:p>
    <w:p w:rsidR="00256342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student pauzira ili ponavlja godinu automatski gubi pravo na stipendiju.</w:t>
      </w:r>
    </w:p>
    <w:p w:rsidR="00256342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student nije u mogućnosti izvršavati ugovorom o stipendiranju preuzete obveze, zbog nepredvidivih okolnosti u opravdanim slučajevima (teška bolest, viša sila), ne gubi pravo na stipendiju, ali za vrijeme trajanja tih okolnosti miruju njegova prava i obveze utvrđena ugovorom o stipendiranju, a o čemu je dužan dostaviti pravovremenu obavijest.</w:t>
      </w:r>
    </w:p>
    <w:p w:rsidR="00256342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 o mirovanju donosi općinska uprava.</w:t>
      </w:r>
    </w:p>
    <w:p w:rsidR="00256342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završetka akademske godine studenti korisnici stipendija, dužni su Jedinstvenom upravnom odjelu dostaviti potvrdu o izvršenom upisu u višu godinu školovanja, odnosno semestra i presliku indeksa, čime će dokazati urednost i uspjeh u školovanju potreban za nastavak stipendiranja.</w:t>
      </w:r>
    </w:p>
    <w:p w:rsidR="00256342" w:rsidRPr="0016387F" w:rsidRDefault="00256342" w:rsidP="0016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11.</w:t>
      </w:r>
    </w:p>
    <w:p w:rsidR="00256342" w:rsidRPr="0016387F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Svaka ugovorna strana može raskinuti ugovor o stipendiranju, odnosno ugovor o korištenju financijske potpore. Općinska će uprava raskinuti ugovor pod uvjetima utvrđenim ovom Odlukom, a osobito u sljedećim slučajevima: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- ako korisnik sredstava prekine obrazovanje za koje su mu dodijeljena sredstva odnosno to obrazovanje ne završi u najkraćem redovnom roku predviđenom propisom,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- ako korisnik stipendije zaključi ugovor s drugim stipenditorom,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- ako stipendist promijeni prebivalište s područja Općine Povljana</w:t>
      </w:r>
      <w:r w:rsidR="002563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- ako na vrijeme ne donese potvrdu o upisu u višu godinu školovanja</w:t>
      </w:r>
      <w:r w:rsidR="002563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56342" w:rsidRDefault="00256342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12.</w:t>
      </w:r>
    </w:p>
    <w:p w:rsidR="00256342" w:rsidRPr="0016387F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Sa svim podnositeljima zahtjeva koji su sukladno odredbama ovog Pravilnika ostvarili pravo na stipendiju, zaključuje se ugovor o stipendiranju, koji sadrži: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- naziv ugovornih strana,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- iznos visine odobrene stipendije,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- naziv škole/fakulteta koji korisnik pohađa,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- razdoblje za koje je stipendija odobrena,</w:t>
      </w: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- ostale kriterije, obveze i prava ugovornih strana.</w:t>
      </w:r>
    </w:p>
    <w:p w:rsidR="00256342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se u tijeku korištenja stipendije povisi ili smanji prvobitno utvrđen iznos stipendije, ugovorom će se predvidjeti ta mogućnost bez posebnog ugovaranja.</w:t>
      </w:r>
    </w:p>
    <w:p w:rsidR="00256342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Ugovor u ime </w:t>
      </w:r>
      <w:r w:rsidR="00E6294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pćine sastavlja Jedinstveni upravni odjel, a potpisuju ga student i njegov roditelj/staratelj u ime korisnika stipendije i načelnik </w:t>
      </w:r>
      <w:r w:rsidR="0025634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u ime Općine.</w:t>
      </w:r>
    </w:p>
    <w:p w:rsidR="00256342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56342" w:rsidRDefault="00256342" w:rsidP="002563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13.</w:t>
      </w:r>
    </w:p>
    <w:p w:rsidR="00256342" w:rsidRPr="0016387F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Sve stručne, administrativno tehničke i druge poslove oko objave natječaja, prikupljanja prijava, odabira kandidata, pripreme ugovora, isplate stipendija, praćenja uspjeha u školovanju obavlja Jedinstveni upravni odjel Općine Povljana.</w:t>
      </w:r>
    </w:p>
    <w:p w:rsidR="00256342" w:rsidRDefault="00256342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14.</w:t>
      </w:r>
    </w:p>
    <w:p w:rsidR="00256342" w:rsidRPr="0016387F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Stupanjem na snagu ovog Pravilnika, </w:t>
      </w:r>
      <w:r w:rsidR="00E6294F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prestaje važiti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 o utvrđivanju kriterija za dodjelu stipendija za akademsku 202</w:t>
      </w:r>
      <w:r w:rsidR="0025634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25634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(„Službeni glasnik Zadarske županije“</w:t>
      </w:r>
      <w:r w:rsidR="002563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</w:t>
      </w:r>
      <w:r w:rsidR="00256342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25634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:rsidR="00256342" w:rsidRDefault="00256342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15.</w:t>
      </w:r>
    </w:p>
    <w:p w:rsidR="00256342" w:rsidRPr="0016387F" w:rsidRDefault="00256342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256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Ova</w:t>
      </w:r>
      <w:r w:rsidR="002563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stupa na snagu osmog dana od dana objave u “Službenom glasniku Zadarske županije''.</w:t>
      </w:r>
    </w:p>
    <w:p w:rsidR="0016387F" w:rsidRPr="0016387F" w:rsidRDefault="0016387F" w:rsidP="0016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16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FE2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604-01/22-01/1</w:t>
      </w:r>
    </w:p>
    <w:p w:rsidR="0016387F" w:rsidRPr="0016387F" w:rsidRDefault="0016387F" w:rsidP="0016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FE2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2198-25-01-1-22-1</w:t>
      </w:r>
    </w:p>
    <w:p w:rsidR="0016387F" w:rsidRPr="0016387F" w:rsidRDefault="0016387F" w:rsidP="0016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Povljana, </w:t>
      </w:r>
      <w:r w:rsidR="00FE2309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21C5F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2021. godine</w:t>
      </w:r>
    </w:p>
    <w:p w:rsidR="0016387F" w:rsidRDefault="0016387F" w:rsidP="0016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321C5F" w:rsidRPr="0016387F" w:rsidRDefault="00321C5F" w:rsidP="00163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 OPĆINE POVLJANA</w:t>
      </w:r>
    </w:p>
    <w:p w:rsidR="00321C5F" w:rsidRDefault="00321C5F" w:rsidP="00163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6387F" w:rsidRPr="0016387F" w:rsidRDefault="0016387F" w:rsidP="00321C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</w:t>
      </w:r>
      <w:r w:rsidR="00BD3B88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pćinskog vijeća</w:t>
      </w:r>
    </w:p>
    <w:p w:rsidR="0016387F" w:rsidRPr="0016387F" w:rsidRDefault="0016387F" w:rsidP="00321C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387F">
        <w:rPr>
          <w:rFonts w:ascii="Times New Roman" w:eastAsia="Times New Roman" w:hAnsi="Times New Roman" w:cs="Times New Roman"/>
          <w:sz w:val="24"/>
          <w:szCs w:val="24"/>
          <w:lang w:eastAsia="hr-HR"/>
        </w:rPr>
        <w:t>Nikola Škoda</w:t>
      </w:r>
    </w:p>
    <w:p w:rsidR="00C343DE" w:rsidRPr="0016387F" w:rsidRDefault="00C343DE" w:rsidP="0016387F">
      <w:pPr>
        <w:spacing w:after="0"/>
        <w:rPr>
          <w:rFonts w:ascii="Times New Roman" w:hAnsi="Times New Roman" w:cs="Times New Roman"/>
        </w:rPr>
      </w:pPr>
    </w:p>
    <w:sectPr w:rsidR="00C343DE" w:rsidRPr="0016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7F"/>
    <w:rsid w:val="0016387F"/>
    <w:rsid w:val="00256342"/>
    <w:rsid w:val="00321C5F"/>
    <w:rsid w:val="00430827"/>
    <w:rsid w:val="004D2A74"/>
    <w:rsid w:val="009C00B0"/>
    <w:rsid w:val="00BD3B88"/>
    <w:rsid w:val="00C343DE"/>
    <w:rsid w:val="00E6294F"/>
    <w:rsid w:val="00F55E1F"/>
    <w:rsid w:val="00FE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2EC7"/>
  <w15:chartTrackingRefBased/>
  <w15:docId w15:val="{A21EAD5D-A629-41E7-AB67-9DE648AA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6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6387F"/>
    <w:rPr>
      <w:b/>
      <w:bCs/>
    </w:rPr>
  </w:style>
  <w:style w:type="character" w:styleId="Hiperveza">
    <w:name w:val="Hyperlink"/>
    <w:basedOn w:val="Zadanifontodlomka"/>
    <w:uiPriority w:val="99"/>
    <w:unhideWhenUsed/>
    <w:rsid w:val="0016387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0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vljana.hr" TargetMode="External"/><Relationship Id="rId5" Type="http://schemas.openxmlformats.org/officeDocument/2006/relationships/hyperlink" Target="http://www.povljana.hr" TargetMode="External"/><Relationship Id="rId4" Type="http://schemas.openxmlformats.org/officeDocument/2006/relationships/hyperlink" Target="http://www.povlja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OpcinaPovljana2</dc:creator>
  <cp:keywords/>
  <dc:description/>
  <cp:lastModifiedBy>Korisnik</cp:lastModifiedBy>
  <cp:revision>4</cp:revision>
  <cp:lastPrinted>2022-12-22T08:31:00Z</cp:lastPrinted>
  <dcterms:created xsi:type="dcterms:W3CDTF">2022-12-22T08:11:00Z</dcterms:created>
  <dcterms:modified xsi:type="dcterms:W3CDTF">2022-12-22T08:31:00Z</dcterms:modified>
</cp:coreProperties>
</file>