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3EFE" w14:textId="38EE1047" w:rsidR="007A4E6B" w:rsidRPr="007A4E6B" w:rsidRDefault="007A4E6B" w:rsidP="007A4E6B">
      <w:pPr>
        <w:spacing w:after="0"/>
        <w:rPr>
          <w:rFonts w:ascii="Times New Roman" w:hAnsi="Times New Roman"/>
          <w:sz w:val="24"/>
          <w:szCs w:val="24"/>
        </w:rPr>
      </w:pPr>
      <w:r w:rsidRPr="007A4E6B">
        <w:rPr>
          <w:rFonts w:ascii="Times New Roman" w:hAnsi="Times New Roman"/>
          <w:sz w:val="24"/>
          <w:szCs w:val="24"/>
        </w:rPr>
        <w:t xml:space="preserve">                 </w:t>
      </w:r>
      <w:r w:rsidRPr="007A4E6B">
        <w:rPr>
          <w:rFonts w:ascii="Times New Roman" w:eastAsia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1CEF8ADF" wp14:editId="6E620A48">
            <wp:extent cx="466725" cy="619125"/>
            <wp:effectExtent l="0" t="0" r="9525" b="9525"/>
            <wp:docPr id="1511896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04FAB" w14:textId="77777777" w:rsidR="007A4E6B" w:rsidRPr="007A4E6B" w:rsidRDefault="007A4E6B" w:rsidP="007A4E6B">
      <w:pPr>
        <w:spacing w:after="0"/>
        <w:rPr>
          <w:rFonts w:ascii="Times New Roman" w:hAnsi="Times New Roman"/>
          <w:sz w:val="24"/>
          <w:szCs w:val="24"/>
        </w:rPr>
      </w:pPr>
      <w:r w:rsidRPr="007A4E6B">
        <w:rPr>
          <w:rFonts w:ascii="Times New Roman" w:hAnsi="Times New Roman"/>
          <w:b/>
          <w:bCs/>
          <w:sz w:val="24"/>
          <w:szCs w:val="24"/>
        </w:rPr>
        <w:t>REPUBLIKA HRVATSKA</w:t>
      </w:r>
    </w:p>
    <w:p w14:paraId="3ECD3235" w14:textId="77777777" w:rsidR="007A4E6B" w:rsidRPr="007A4E6B" w:rsidRDefault="007A4E6B" w:rsidP="007A4E6B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7A4E6B">
        <w:rPr>
          <w:rFonts w:ascii="Times New Roman" w:hAnsi="Times New Roman"/>
          <w:b/>
          <w:bCs/>
          <w:sz w:val="24"/>
          <w:szCs w:val="24"/>
        </w:rPr>
        <w:t xml:space="preserve">  ZADARSKA ŽUPANIJA</w:t>
      </w:r>
    </w:p>
    <w:p w14:paraId="610BE1FC" w14:textId="77777777" w:rsidR="007A4E6B" w:rsidRPr="007A4E6B" w:rsidRDefault="007A4E6B" w:rsidP="007A4E6B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7A4E6B">
        <w:rPr>
          <w:rFonts w:ascii="Times New Roman" w:hAnsi="Times New Roman"/>
          <w:b/>
          <w:bCs/>
          <w:sz w:val="24"/>
          <w:szCs w:val="24"/>
        </w:rPr>
        <w:t xml:space="preserve">    OPĆINA POVLJANA</w:t>
      </w:r>
    </w:p>
    <w:p w14:paraId="4CDCA737" w14:textId="138EAADE" w:rsidR="007A4E6B" w:rsidRDefault="007A4E6B" w:rsidP="007A4E6B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7A4E6B">
        <w:rPr>
          <w:rFonts w:ascii="Times New Roman" w:hAnsi="Times New Roman"/>
          <w:b/>
          <w:bCs/>
          <w:sz w:val="24"/>
          <w:szCs w:val="24"/>
        </w:rPr>
        <w:t xml:space="preserve">  OPĆINSKI NAČELNIK</w:t>
      </w:r>
    </w:p>
    <w:p w14:paraId="51B4E4B7" w14:textId="77777777" w:rsidR="007A4E6B" w:rsidRDefault="007A4E6B" w:rsidP="007A4E6B">
      <w:pPr>
        <w:spacing w:after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124ACD6" w14:textId="4869F1A2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KLASA:</w:t>
      </w:r>
      <w:r w:rsidR="00081BDB">
        <w:rPr>
          <w:rFonts w:ascii="Times New Roman" w:eastAsia="Times New Roman" w:hAnsi="Times New Roman"/>
          <w:sz w:val="24"/>
          <w:szCs w:val="24"/>
          <w:lang w:eastAsia="hr-HR"/>
        </w:rPr>
        <w:t>602-02/2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081BDB">
        <w:rPr>
          <w:rFonts w:ascii="Times New Roman" w:eastAsia="Times New Roman" w:hAnsi="Times New Roman"/>
          <w:sz w:val="24"/>
          <w:szCs w:val="24"/>
          <w:lang w:eastAsia="hr-HR"/>
        </w:rPr>
        <w:t>-01/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1</w:t>
      </w:r>
    </w:p>
    <w:p w14:paraId="070770CD" w14:textId="7AFBBD16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URBROJ:</w:t>
      </w:r>
      <w:r w:rsidRPr="00D56A21">
        <w:rPr>
          <w:rFonts w:ascii="Times New Roman" w:eastAsia="Times New Roman" w:hAnsi="Times New Roman"/>
          <w:sz w:val="24"/>
          <w:szCs w:val="24"/>
          <w:lang w:eastAsia="hr-HR"/>
        </w:rPr>
        <w:t>2198-25-02-1-2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Pr="00D56A21">
        <w:rPr>
          <w:rFonts w:ascii="Times New Roman" w:eastAsia="Times New Roman" w:hAnsi="Times New Roman"/>
          <w:sz w:val="24"/>
          <w:szCs w:val="24"/>
          <w:lang w:eastAsia="hr-HR"/>
        </w:rPr>
        <w:t>-1</w:t>
      </w:r>
    </w:p>
    <w:p w14:paraId="437F20E5" w14:textId="4D80EFAF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Povljana, 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>0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>rujna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202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</w:p>
    <w:p w14:paraId="33B83274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C744CCE" w14:textId="1265BA23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Na temelju članka 48. Zakona o lokalnoj i područnoj (regionalnoj) samoupravi („Narodne novine“, broj 33/01, 60/01, 129/05, 109/07, 125/08, 36/09, 36/09, 150/11, 144/12, 19/13, 137/15, 123/17, 98/19 i 144/20) i članka  48. Statuta Općine Povljana  („Službeni glasnik Zadarske  županije“, broj 13/21 i 11/23</w:t>
      </w:r>
      <w:r w:rsidR="002E0074">
        <w:rPr>
          <w:rFonts w:ascii="Times New Roman" w:eastAsia="Times New Roman" w:hAnsi="Times New Roman"/>
          <w:sz w:val="24"/>
          <w:szCs w:val="24"/>
          <w:lang w:eastAsia="hr-HR"/>
        </w:rPr>
        <w:t xml:space="preserve"> i „Službeni glasnik Općine Povljana“ broj 01/25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), a u vezi sa 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>Odluk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om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 o kriterijima i načinu financiranja troškova javnog prijevoza redovitih učenika srednjih škola za školsku godinu </w:t>
      </w:r>
      <w:r w:rsidR="002E0074">
        <w:rPr>
          <w:rFonts w:ascii="Times New Roman" w:eastAsia="Times New Roman" w:hAnsi="Times New Roman"/>
          <w:sz w:val="24"/>
          <w:szCs w:val="24"/>
          <w:lang w:eastAsia="hr-HR"/>
        </w:rPr>
        <w:t>2026./2027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(„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>Narodne novine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“,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 br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oj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81/2026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), općinski načelnik donosi</w:t>
      </w:r>
    </w:p>
    <w:p w14:paraId="54B34B4F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7D5CF2AF" w14:textId="77777777" w:rsid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 D L U K U</w:t>
      </w:r>
    </w:p>
    <w:p w14:paraId="71D70D5F" w14:textId="62BF314D" w:rsid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o sufinanciranju troškova prijevoza redovitih učenika srednjih škola u školskoj godini </w:t>
      </w:r>
      <w:r w:rsidR="002E0074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2026./2027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. za učenike koji pohađaju srednju školu izvan područja otoka Paga</w:t>
      </w:r>
    </w:p>
    <w:p w14:paraId="6228E1A2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564E1E3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A3A99BC" w14:textId="77777777" w:rsidR="001353CA" w:rsidRDefault="001353CA" w:rsidP="001353C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OPĆE ODREDBE</w:t>
      </w:r>
    </w:p>
    <w:p w14:paraId="552873B9" w14:textId="77777777" w:rsidR="001353CA" w:rsidRDefault="001353CA" w:rsidP="001353CA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06AE9FDF" w14:textId="06FB5B23" w:rsidR="001353CA" w:rsidRP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1.</w:t>
      </w:r>
    </w:p>
    <w:p w14:paraId="7437D0A0" w14:textId="6966FC9E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(1) Ovom Odlukom o sufinanciranju troškova prijevoza redovitih učenika srednjih škola u školskoj godini </w:t>
      </w:r>
      <w:r w:rsidR="002E0074">
        <w:rPr>
          <w:rFonts w:ascii="Times New Roman" w:eastAsia="Times New Roman" w:hAnsi="Times New Roman"/>
          <w:sz w:val="24"/>
          <w:szCs w:val="24"/>
          <w:lang w:eastAsia="hr-HR"/>
        </w:rPr>
        <w:t>2026./2027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Pr="001353CA">
        <w:rPr>
          <w:rFonts w:ascii="Times New Roman" w:eastAsia="Times New Roman" w:hAnsi="Times New Roman"/>
          <w:sz w:val="24"/>
          <w:szCs w:val="24"/>
          <w:lang w:eastAsia="hr-HR"/>
        </w:rPr>
        <w:t>za učenike koji pohađaju srednju školu izvan područja otoka Paga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(dalje u tekstu: Odluka) utvrđuju se kriteriji i način sufinanciranja troškova prijevoza redovitih učenika srednjih škola u Republici Hrvatskoj, sa prebivalištem ili boravištem na području općine Povljana u školskoj godini </w:t>
      </w:r>
      <w:r w:rsidR="002E0074">
        <w:rPr>
          <w:rFonts w:ascii="Times New Roman" w:eastAsia="Times New Roman" w:hAnsi="Times New Roman"/>
          <w:sz w:val="24"/>
          <w:szCs w:val="24"/>
          <w:lang w:eastAsia="hr-HR"/>
        </w:rPr>
        <w:t>2026./2027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</w:p>
    <w:p w14:paraId="1C4B872F" w14:textId="7C1201D0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(2) Ova Odluka se odnosi isključivo za učenike koji pohađaju srednju školu izvan područja otoka Paga.</w:t>
      </w:r>
    </w:p>
    <w:p w14:paraId="188DCFB2" w14:textId="4DF5D40C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(3) Pojmovi koji se koriste u ovoj Odluci, a imaju rodno značenje, bez obzira na to koriste li se u ženskom ili muškom rodu, obuhvaćaju na jednak način ženski i muški rod.</w:t>
      </w:r>
    </w:p>
    <w:p w14:paraId="1365AD4B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01103FB" w14:textId="7563DCAF" w:rsidR="001353CA" w:rsidRP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2.</w:t>
      </w:r>
    </w:p>
    <w:p w14:paraId="07D29213" w14:textId="3AE5788A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(1) Temeljem ove Odluke, sufinancira se javni linijski prijevoz u cestovnom prometu, a iznimno i drugi oblik prijevoza, na područjima gdje nema odgovarajućeg javnog prijevoza koji se obavlja od adrese u mjestu prebivališta, odnosno boravišta učenika do adrese u mjestu škole (dalje u tekstu: prijevoz učenika).</w:t>
      </w:r>
    </w:p>
    <w:p w14:paraId="343A86DE" w14:textId="6D8F0E6E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(2) Pod javnim prijevozom podrazumijeva se javni linijski prijevoz u cestovnom prometu (autobus). Pod međumjesnim javnim prijevozom podrazumijeva se prijevoz između dva različita mjesta – mjesta prebivališta, odnosno boravišta do mjesta škole, neovisno o tome ulaze li ta dva mjesta u sastav iste ili druge jedinice lokalne samouprave (općine ili grada).</w:t>
      </w:r>
    </w:p>
    <w:p w14:paraId="0F3BF583" w14:textId="13161239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(3) Pod putovanjem od mjesta stanovanja do mjesta školovanja smatraju se putni troškovi od autobusnog kolodvora u mjestu stanovanja ili ugibališta za javni prijevoz koje je najbliže mjestu stanovanja do autobusnog kolodvora u mjestu školovanja.</w:t>
      </w:r>
    </w:p>
    <w:p w14:paraId="50D0EB66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A464F2D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II. UVJETI ZA OSTVARIVANJE PRAVA</w:t>
      </w:r>
    </w:p>
    <w:p w14:paraId="465827BF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9605F48" w14:textId="79E37F58" w:rsidR="001353CA" w:rsidRP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3.</w:t>
      </w:r>
    </w:p>
    <w:p w14:paraId="513403A1" w14:textId="7217E31B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(1) Pravo na sufinanciranje troškova prijevoza imaju učenici srednjih škola koji ispunjavaju sljedeće uvjete:</w:t>
      </w:r>
    </w:p>
    <w:p w14:paraId="537C1359" w14:textId="0BCC425C" w:rsidR="001353CA" w:rsidRDefault="001353CA" w:rsidP="001353C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da je njihovo prebivalište ili boravište na području općine Povljana,</w:t>
      </w:r>
    </w:p>
    <w:p w14:paraId="59FF31B2" w14:textId="77777777" w:rsidR="001353CA" w:rsidRDefault="001353CA" w:rsidP="001353C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da su redovno upisani u srednju školu na području Republike Hrvatske, </w:t>
      </w:r>
    </w:p>
    <w:p w14:paraId="2E2256E0" w14:textId="77777777" w:rsidR="001353CA" w:rsidRDefault="001353CA" w:rsidP="001353C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da udaljenost od adrese u mjestu njihova prebivališta, odnosno boravišta do adrese u mjestu škole iznosi 5 (pet) i više kilometara,</w:t>
      </w:r>
    </w:p>
    <w:p w14:paraId="766BA7B6" w14:textId="77777777" w:rsidR="001353CA" w:rsidRDefault="001353CA" w:rsidP="001353C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da svakodnevno putuju od adrese u mjestu prebivališta do adrese u mjestu škole ili na redovitu učeničku praksu, sredstvima javnog linijskog prijevoza (autobus), a iznimno drugim oblikom prijevoza, na područjima gdje nema odgovarajućeg javnog prijevoza. </w:t>
      </w:r>
    </w:p>
    <w:p w14:paraId="1B0DF73E" w14:textId="77777777" w:rsidR="001353CA" w:rsidRDefault="001353CA" w:rsidP="001353C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da pohađaju srednju školu izvan područja otoka Paga</w:t>
      </w:r>
    </w:p>
    <w:p w14:paraId="01D2BE66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CDEFD5D" w14:textId="6D661E8D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(2) Pravo sufinanciranja troškova prijevoza ne ostvaruje učenik smješten u učenički dom koji se nalazi u istom mjestu u kojem se učenik i školuje.</w:t>
      </w:r>
    </w:p>
    <w:p w14:paraId="68497E31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7B068C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III. SUFINANCIRANJE</w:t>
      </w:r>
    </w:p>
    <w:p w14:paraId="18B72684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48A8A27" w14:textId="01AEFBAB" w:rsidR="001353CA" w:rsidRP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4.</w:t>
      </w:r>
    </w:p>
    <w:p w14:paraId="11E2E206" w14:textId="32F51BA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(1) Pravo sufinanciranja troškova prijevoza ostvaruju učenici koji pohađaju srednju školu, a dnevno putuju od mjesta stanovanja do mjesta školovanja,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izvan područja otoka Paga, a upisani su u programe redovitog obrazovanja.</w:t>
      </w:r>
    </w:p>
    <w:p w14:paraId="4805AA37" w14:textId="3365587E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(2)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Općina će 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u potpunosti (100 %) </w:t>
      </w:r>
      <w:r w:rsidR="00B50834">
        <w:rPr>
          <w:rFonts w:ascii="Times New Roman" w:eastAsia="Times New Roman" w:hAnsi="Times New Roman"/>
          <w:sz w:val="24"/>
          <w:szCs w:val="24"/>
          <w:lang w:eastAsia="hr-HR"/>
        </w:rPr>
        <w:t>su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financirati dio cijene mjesečne učeničke karte koji se ne sufinancira temeljem </w:t>
      </w:r>
      <w:r w:rsidR="001353CA" w:rsidRPr="001353CA">
        <w:rPr>
          <w:rFonts w:ascii="Times New Roman" w:eastAsia="Times New Roman" w:hAnsi="Times New Roman"/>
          <w:sz w:val="24"/>
          <w:szCs w:val="24"/>
          <w:lang w:eastAsia="hr-HR"/>
        </w:rPr>
        <w:t>Odluk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e</w:t>
      </w:r>
      <w:r w:rsidR="001353CA" w:rsidRP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 o kriterijima i načinu financiranja troškova javnog prijevoza redovitih učenika srednjih škola za školsku godinu </w:t>
      </w:r>
      <w:r w:rsidR="002E0074">
        <w:rPr>
          <w:rFonts w:ascii="Times New Roman" w:eastAsia="Times New Roman" w:hAnsi="Times New Roman"/>
          <w:sz w:val="24"/>
          <w:szCs w:val="24"/>
          <w:lang w:eastAsia="hr-HR"/>
        </w:rPr>
        <w:t>2026./2027</w:t>
      </w:r>
      <w:r w:rsidR="001353CA" w:rsidRP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. („Narodne novine“, broj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81/2026</w:t>
      </w:r>
      <w:r w:rsidR="001353CA" w:rsidRPr="001353CA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, odnosno Općina će u potpunosti </w:t>
      </w:r>
      <w:r w:rsidR="00B50834">
        <w:rPr>
          <w:rFonts w:ascii="Times New Roman" w:eastAsia="Times New Roman" w:hAnsi="Times New Roman"/>
          <w:sz w:val="24"/>
          <w:szCs w:val="24"/>
          <w:lang w:eastAsia="hr-HR"/>
        </w:rPr>
        <w:t>su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financirati dio cijene mjesečne učeničke karte koju ne sufinanciraju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nadležno Ministarstvo i Zadarska županija.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1C5FD600" w14:textId="2C81762F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(3)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Sredstva za sufinanciranje troškova prijevoza redovitih učenika srednjih škola u školskoj godini </w:t>
      </w:r>
      <w:r w:rsidR="002E0074">
        <w:rPr>
          <w:rFonts w:ascii="Times New Roman" w:eastAsia="Times New Roman" w:hAnsi="Times New Roman"/>
          <w:sz w:val="24"/>
          <w:szCs w:val="24"/>
          <w:lang w:eastAsia="hr-HR"/>
        </w:rPr>
        <w:t>2026./2027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. osigurana su u Proračunu Općine Povljana za 202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. godinu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 („Službeni glasnik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Općine Povljana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“, broj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1/2025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 Program: 1007, Osnovno i srednj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školsko obrazovanje, </w:t>
      </w:r>
      <w:r w:rsidR="00B85D1E">
        <w:rPr>
          <w:rFonts w:ascii="Times New Roman" w:eastAsia="Times New Roman" w:hAnsi="Times New Roman"/>
          <w:sz w:val="24"/>
          <w:szCs w:val="24"/>
          <w:lang w:eastAsia="hr-HR"/>
        </w:rPr>
        <w:t xml:space="preserve">Aktivnost: </w:t>
      </w:r>
      <w:r w:rsidR="00B85D1E" w:rsidRPr="00B85D1E">
        <w:rPr>
          <w:rFonts w:ascii="Times New Roman" w:eastAsia="Times New Roman" w:hAnsi="Times New Roman"/>
          <w:sz w:val="24"/>
          <w:szCs w:val="24"/>
          <w:lang w:eastAsia="hr-HR"/>
        </w:rPr>
        <w:t>A100702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, Sufinanciranje prijevoza srednjoškolskih učenika.</w:t>
      </w:r>
    </w:p>
    <w:p w14:paraId="23A1858F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E1A925B" w14:textId="44BB4257" w:rsidR="001353CA" w:rsidRPr="008C27FB" w:rsidRDefault="001353CA" w:rsidP="008C2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5.</w:t>
      </w:r>
    </w:p>
    <w:p w14:paraId="5C6DB953" w14:textId="0102551E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(1)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Popis učenika koji ostvaruju pravo na sufinanciranje troškova temeljem izdanih potvrda učenicima, Općini Povljana dostavlja prijevoznik prilikom ispostavljanja mjesečne fakture za sufinanciranje prijevoza. </w:t>
      </w:r>
    </w:p>
    <w:p w14:paraId="786B8030" w14:textId="4F5242A9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(2)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Korisnici prava na sufinanciranje prijevoza dužni su o svakoj promjeni koja utječe na ostvarivanje tog prava odmah obavijestiti Jedinstveni upravni odjel Općine Povljana.</w:t>
      </w:r>
    </w:p>
    <w:p w14:paraId="4F21A5E0" w14:textId="6E2697B7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(3)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Učenici koji se zbog određenih razloga ispišu ili upišu u drugu srednju javnu školu ili promjene mjesto školovanja, dužni su odmah o istom obavijestiti Jedinstveni upravni odjel Općine, koji će utvrditi ostvaruje li učenik i dalje pravo na sufinanciranje troškova prijevoza.</w:t>
      </w:r>
    </w:p>
    <w:p w14:paraId="58E566B4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3A1E98B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IV. PROVEDBENE ODREDBE</w:t>
      </w:r>
    </w:p>
    <w:p w14:paraId="258977C1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076021" w14:textId="59973660" w:rsidR="001353CA" w:rsidRPr="008C27FB" w:rsidRDefault="001353CA" w:rsidP="008C2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6.</w:t>
      </w:r>
    </w:p>
    <w:p w14:paraId="43FFB8B7" w14:textId="5CEAE754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(1)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>Popis učenika koji ostvaruju pravo na sufinanciranje troškova prijevoza sukladno ovoj Odluci, obavezan je prilog uz račun koju izdaje prijevoznik svaki mjesec, a izrađuje se na osnovu izdanih propisanih  potvrda i /ili popisa. Popis treba biti usklađen s popisom koji prijevoznik izrađuje za isplatu državne subvencije i treba sadržavati barem ove podatke: ime i prezime učenika, naziv škole i razred koji pohađa, adresu prebivališta ili boravišta i naziv grada/općine, relaciju (zonu) s brojem kilometara na kojoj se prevozi, punu cijenu mjesečne karte, iznose subvencija u skladu s člankom 4. ove Odluke, iznos doplate Općine do ukupne cijene te broj dozvole za obavljanje javnog linijskog prijevoza.</w:t>
      </w:r>
    </w:p>
    <w:p w14:paraId="445E1F72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9E91F85" w14:textId="77777777" w:rsidR="001353CA" w:rsidRDefault="001353CA" w:rsidP="00135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7.</w:t>
      </w:r>
    </w:p>
    <w:p w14:paraId="2F6B199E" w14:textId="0BAE2643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(1)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Način obračuna, rokove i način plaćanja iznosa sufinanciranja troškova prijevoza učenika uređuju Općina Povljana i prijevoznik ugovorom. </w:t>
      </w:r>
    </w:p>
    <w:p w14:paraId="3AC2963E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60AAC2D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V. ZAVRŠNE ODREDBE</w:t>
      </w:r>
    </w:p>
    <w:p w14:paraId="727C2A83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1EF19FB" w14:textId="32FE9B2D" w:rsidR="001353CA" w:rsidRDefault="001353CA" w:rsidP="008C2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Članak 8.</w:t>
      </w:r>
    </w:p>
    <w:p w14:paraId="3CC47CF6" w14:textId="6E1D3D95" w:rsidR="001353CA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(1) 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Ova Odluka stupa na snagu danom donošenja, te će se objaviti u „Službenom glasniku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Općine Povljana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“, a primjenjuje se od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07. rujna 2026.</w:t>
      </w:r>
      <w:r w:rsidR="001353CA">
        <w:rPr>
          <w:rFonts w:ascii="Times New Roman" w:eastAsia="Times New Roman" w:hAnsi="Times New Roman"/>
          <w:sz w:val="24"/>
          <w:szCs w:val="24"/>
          <w:lang w:eastAsia="hr-HR"/>
        </w:rPr>
        <w:t xml:space="preserve"> godine.</w:t>
      </w:r>
    </w:p>
    <w:p w14:paraId="58FACDD8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28B7C790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20C3A24B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E853803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8F95280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D6FAEF6" w14:textId="77777777" w:rsidR="001353CA" w:rsidRDefault="001353CA" w:rsidP="001353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OPĆINSKI NAČELNIK</w:t>
      </w:r>
    </w:p>
    <w:p w14:paraId="3097F06E" w14:textId="6C7AF776" w:rsidR="001353CA" w:rsidRDefault="001353CA" w:rsidP="001353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</w:r>
      <w:r w:rsidR="00E07690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Šime Jurišić</w:t>
      </w:r>
    </w:p>
    <w:p w14:paraId="4FEF765D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09CB5C9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6F6BE5C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2F176D6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E5A293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043CF44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02D1BC9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03AF15D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AE7D7F8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7C21457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34D32F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D9BBDFC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E96FEDF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F60174C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C8C2126" w14:textId="77777777" w:rsidR="008C27FB" w:rsidRDefault="008C27FB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468B80C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0698911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BBC0972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DOSTAVITI:</w:t>
      </w:r>
    </w:p>
    <w:p w14:paraId="27C34411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1.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Upravni odjel (ovdje),</w:t>
      </w:r>
    </w:p>
    <w:p w14:paraId="09170663" w14:textId="03CFCAAF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2.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„Službeni glasnik </w:t>
      </w:r>
      <w:r w:rsidR="00E07690">
        <w:rPr>
          <w:rFonts w:ascii="Times New Roman" w:eastAsia="Times New Roman" w:hAnsi="Times New Roman"/>
          <w:sz w:val="24"/>
          <w:szCs w:val="24"/>
          <w:lang w:eastAsia="hr-HR"/>
        </w:rPr>
        <w:t>Općine Povljana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“, za objavu,</w:t>
      </w:r>
    </w:p>
    <w:p w14:paraId="535CBF02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3.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Za zbirku isprava,</w:t>
      </w:r>
    </w:p>
    <w:p w14:paraId="28188EAA" w14:textId="77777777" w:rsidR="001353CA" w:rsidRDefault="001353CA" w:rsidP="001353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4.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Pismohrana.</w:t>
      </w:r>
    </w:p>
    <w:p w14:paraId="0DCFB5F6" w14:textId="77777777" w:rsidR="001353CA" w:rsidRPr="007A4E6B" w:rsidRDefault="001353CA" w:rsidP="007A4E6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sectPr w:rsidR="001353CA" w:rsidRPr="007A4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0F5B"/>
    <w:multiLevelType w:val="hybridMultilevel"/>
    <w:tmpl w:val="9D0C60D0"/>
    <w:lvl w:ilvl="0" w:tplc="F7F4D7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6791"/>
    <w:multiLevelType w:val="hybridMultilevel"/>
    <w:tmpl w:val="95183468"/>
    <w:lvl w:ilvl="0" w:tplc="95208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5238F"/>
    <w:multiLevelType w:val="hybridMultilevel"/>
    <w:tmpl w:val="D4F68596"/>
    <w:lvl w:ilvl="0" w:tplc="FCB0B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D0C47"/>
    <w:multiLevelType w:val="hybridMultilevel"/>
    <w:tmpl w:val="C994C3CA"/>
    <w:lvl w:ilvl="0" w:tplc="7B6E99FC">
      <w:start w:val="1"/>
      <w:numFmt w:val="upperRoman"/>
      <w:lvlText w:val="%1."/>
      <w:lvlJc w:val="left"/>
      <w:pPr>
        <w:ind w:left="720" w:hanging="72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82336213">
    <w:abstractNumId w:val="1"/>
  </w:num>
  <w:num w:numId="2" w16cid:durableId="1311136965">
    <w:abstractNumId w:val="2"/>
  </w:num>
  <w:num w:numId="3" w16cid:durableId="9624648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043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6B"/>
    <w:rsid w:val="00081BDB"/>
    <w:rsid w:val="001353CA"/>
    <w:rsid w:val="00135861"/>
    <w:rsid w:val="002E0074"/>
    <w:rsid w:val="007001AE"/>
    <w:rsid w:val="007A4E6B"/>
    <w:rsid w:val="008C27FB"/>
    <w:rsid w:val="00AB646D"/>
    <w:rsid w:val="00B50834"/>
    <w:rsid w:val="00B85D1E"/>
    <w:rsid w:val="00CB5E51"/>
    <w:rsid w:val="00CD419A"/>
    <w:rsid w:val="00D56A21"/>
    <w:rsid w:val="00E07690"/>
    <w:rsid w:val="00E619E6"/>
    <w:rsid w:val="00EA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217D"/>
  <w15:chartTrackingRefBased/>
  <w15:docId w15:val="{A3170217-3A01-479C-9B1E-14D82988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A4E6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rsid w:val="007A4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3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OpcinaPovljana2</dc:creator>
  <cp:keywords/>
  <dc:description/>
  <cp:lastModifiedBy>Korisnik</cp:lastModifiedBy>
  <cp:revision>2</cp:revision>
  <cp:lastPrinted>2026-10-06T09:00:00Z</cp:lastPrinted>
  <dcterms:created xsi:type="dcterms:W3CDTF">2026-10-06T09:01:00Z</dcterms:created>
  <dcterms:modified xsi:type="dcterms:W3CDTF">2026-10-06T09:01:00Z</dcterms:modified>
</cp:coreProperties>
</file>